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Default="001439C1" w:rsidP="00ED218D">
      <w:pPr>
        <w:spacing w:line="480" w:lineRule="auto"/>
        <w:rPr>
          <w:rFonts w:ascii="Times New Roman" w:hAnsi="Times New Roman" w:cs="Times New Roman"/>
          <w:sz w:val="24"/>
          <w:szCs w:val="24"/>
        </w:rPr>
      </w:pPr>
    </w:p>
    <w:p w:rsidR="00ED218D" w:rsidRPr="001439C1" w:rsidRDefault="00ED218D" w:rsidP="00ED218D">
      <w:pPr>
        <w:spacing w:line="480" w:lineRule="auto"/>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E03E6D" w:rsidRPr="001439C1" w:rsidRDefault="002A1070" w:rsidP="001439C1">
      <w:pPr>
        <w:spacing w:line="480" w:lineRule="auto"/>
        <w:jc w:val="center"/>
        <w:rPr>
          <w:rFonts w:ascii="Times New Roman" w:hAnsi="Times New Roman" w:cs="Times New Roman"/>
          <w:sz w:val="24"/>
          <w:szCs w:val="24"/>
        </w:rPr>
      </w:pPr>
      <w:r w:rsidRPr="001439C1">
        <w:rPr>
          <w:rFonts w:ascii="Times New Roman" w:hAnsi="Times New Roman" w:cs="Times New Roman"/>
          <w:sz w:val="24"/>
          <w:szCs w:val="24"/>
        </w:rPr>
        <w:t xml:space="preserve">Emotions </w:t>
      </w:r>
      <w:r w:rsidR="001439C1" w:rsidRPr="001439C1">
        <w:rPr>
          <w:rFonts w:ascii="Times New Roman" w:hAnsi="Times New Roman" w:cs="Times New Roman"/>
          <w:sz w:val="24"/>
          <w:szCs w:val="24"/>
        </w:rPr>
        <w:t xml:space="preserve">at an Organization </w:t>
      </w:r>
    </w:p>
    <w:p w:rsidR="001439C1" w:rsidRPr="001439C1" w:rsidRDefault="002A1070" w:rsidP="001439C1">
      <w:pPr>
        <w:spacing w:line="480" w:lineRule="auto"/>
        <w:jc w:val="center"/>
        <w:rPr>
          <w:rFonts w:ascii="Times New Roman" w:hAnsi="Times New Roman" w:cs="Times New Roman"/>
          <w:sz w:val="24"/>
          <w:szCs w:val="24"/>
        </w:rPr>
      </w:pPr>
      <w:r w:rsidRPr="001439C1">
        <w:rPr>
          <w:rFonts w:ascii="Times New Roman" w:hAnsi="Times New Roman" w:cs="Times New Roman"/>
          <w:sz w:val="24"/>
          <w:szCs w:val="24"/>
        </w:rPr>
        <w:t xml:space="preserve">Name </w:t>
      </w:r>
    </w:p>
    <w:p w:rsidR="001439C1" w:rsidRPr="001439C1" w:rsidRDefault="002A1070" w:rsidP="001439C1">
      <w:pPr>
        <w:spacing w:line="480" w:lineRule="auto"/>
        <w:jc w:val="center"/>
        <w:rPr>
          <w:rFonts w:ascii="Times New Roman" w:hAnsi="Times New Roman" w:cs="Times New Roman"/>
          <w:sz w:val="24"/>
          <w:szCs w:val="24"/>
        </w:rPr>
      </w:pPr>
      <w:r w:rsidRPr="001439C1">
        <w:rPr>
          <w:rFonts w:ascii="Times New Roman" w:hAnsi="Times New Roman" w:cs="Times New Roman"/>
          <w:sz w:val="24"/>
          <w:szCs w:val="24"/>
        </w:rPr>
        <w:t>Institutional Affiliation</w:t>
      </w: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Default="001439C1" w:rsidP="001439C1">
      <w:pPr>
        <w:spacing w:line="480" w:lineRule="auto"/>
        <w:jc w:val="center"/>
        <w:rPr>
          <w:rFonts w:ascii="Times New Roman" w:hAnsi="Times New Roman" w:cs="Times New Roman"/>
          <w:sz w:val="24"/>
          <w:szCs w:val="24"/>
        </w:rPr>
      </w:pPr>
    </w:p>
    <w:p w:rsidR="00ED218D" w:rsidRDefault="00ED218D" w:rsidP="001439C1">
      <w:pPr>
        <w:spacing w:line="480" w:lineRule="auto"/>
        <w:jc w:val="center"/>
        <w:rPr>
          <w:rFonts w:ascii="Times New Roman" w:hAnsi="Times New Roman" w:cs="Times New Roman"/>
          <w:sz w:val="24"/>
          <w:szCs w:val="24"/>
        </w:rPr>
      </w:pPr>
    </w:p>
    <w:p w:rsidR="00ED218D" w:rsidRDefault="00ED218D" w:rsidP="001439C1">
      <w:pPr>
        <w:spacing w:line="480" w:lineRule="auto"/>
        <w:jc w:val="center"/>
        <w:rPr>
          <w:rFonts w:ascii="Times New Roman" w:hAnsi="Times New Roman" w:cs="Times New Roman"/>
          <w:sz w:val="24"/>
          <w:szCs w:val="24"/>
        </w:rPr>
      </w:pPr>
    </w:p>
    <w:p w:rsidR="00ED218D" w:rsidRDefault="00ED218D"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bookmarkStart w:id="0" w:name="_GoBack"/>
      <w:bookmarkEnd w:id="0"/>
    </w:p>
    <w:p w:rsidR="001439C1" w:rsidRPr="001439C1" w:rsidRDefault="002A1070" w:rsidP="001439C1">
      <w:pPr>
        <w:spacing w:line="480" w:lineRule="auto"/>
        <w:jc w:val="center"/>
        <w:rPr>
          <w:rFonts w:ascii="Times New Roman" w:hAnsi="Times New Roman" w:cs="Times New Roman"/>
          <w:sz w:val="24"/>
          <w:szCs w:val="24"/>
        </w:rPr>
      </w:pPr>
      <w:r w:rsidRPr="001439C1">
        <w:rPr>
          <w:rFonts w:ascii="Times New Roman" w:hAnsi="Times New Roman" w:cs="Times New Roman"/>
          <w:sz w:val="24"/>
          <w:szCs w:val="24"/>
        </w:rPr>
        <w:lastRenderedPageBreak/>
        <w:t xml:space="preserve">Emotions at an Organization </w:t>
      </w:r>
    </w:p>
    <w:p w:rsidR="00983A44" w:rsidRPr="001439C1" w:rsidRDefault="002A1070" w:rsidP="001439C1">
      <w:pPr>
        <w:spacing w:line="480" w:lineRule="auto"/>
        <w:rPr>
          <w:rFonts w:ascii="Times New Roman" w:hAnsi="Times New Roman" w:cs="Times New Roman"/>
          <w:b/>
          <w:sz w:val="24"/>
          <w:szCs w:val="24"/>
        </w:rPr>
      </w:pPr>
      <w:r w:rsidRPr="001439C1">
        <w:rPr>
          <w:rFonts w:ascii="Times New Roman" w:hAnsi="Times New Roman" w:cs="Times New Roman"/>
          <w:b/>
          <w:sz w:val="24"/>
          <w:szCs w:val="24"/>
        </w:rPr>
        <w:t>Part 4-14</w:t>
      </w:r>
    </w:p>
    <w:p w:rsidR="00DF1B25" w:rsidRPr="001439C1" w:rsidRDefault="002A1070" w:rsidP="001439C1">
      <w:pPr>
        <w:spacing w:line="480" w:lineRule="auto"/>
        <w:ind w:firstLine="720"/>
        <w:rPr>
          <w:rFonts w:ascii="Times New Roman" w:hAnsi="Times New Roman" w:cs="Times New Roman"/>
          <w:sz w:val="24"/>
          <w:szCs w:val="24"/>
        </w:rPr>
      </w:pPr>
      <w:r w:rsidRPr="001439C1">
        <w:rPr>
          <w:rFonts w:ascii="Times New Roman" w:hAnsi="Times New Roman" w:cs="Times New Roman"/>
          <w:sz w:val="24"/>
          <w:szCs w:val="24"/>
        </w:rPr>
        <w:t xml:space="preserve">The strategic use and display of emotions will not serve to protect employees. </w:t>
      </w:r>
      <w:r w:rsidRPr="001439C1">
        <w:rPr>
          <w:rFonts w:ascii="Times New Roman" w:hAnsi="Times New Roman" w:cs="Times New Roman"/>
          <w:sz w:val="24"/>
          <w:szCs w:val="24"/>
        </w:rPr>
        <w:t xml:space="preserve">According to me, it worthwhile for an employee to expose their feelings to their employers. Covering up your emotions helps nobody. </w:t>
      </w:r>
      <w:r w:rsidR="00E03E6D" w:rsidRPr="001439C1">
        <w:rPr>
          <w:rFonts w:ascii="Times New Roman" w:hAnsi="Times New Roman" w:cs="Times New Roman"/>
          <w:sz w:val="24"/>
          <w:szCs w:val="24"/>
        </w:rPr>
        <w:t>It is detrimental to convince the employees to hold the actual emotions within themselves.</w:t>
      </w:r>
      <w:r w:rsidR="001B6505" w:rsidRPr="001439C1">
        <w:rPr>
          <w:rFonts w:ascii="Times New Roman" w:hAnsi="Times New Roman" w:cs="Times New Roman"/>
          <w:sz w:val="24"/>
          <w:szCs w:val="24"/>
        </w:rPr>
        <w:t xml:space="preserve"> Employees can be encouraged to cry around to eliminate inner emotional feelings (D1, D2, &amp; Kreamer, 2010).</w:t>
      </w:r>
      <w:r w:rsidR="00E03E6D" w:rsidRPr="001439C1">
        <w:rPr>
          <w:rFonts w:ascii="Times New Roman" w:hAnsi="Times New Roman" w:cs="Times New Roman"/>
          <w:sz w:val="24"/>
          <w:szCs w:val="24"/>
        </w:rPr>
        <w:t xml:space="preserve"> </w:t>
      </w:r>
      <w:r w:rsidR="008F1E2E" w:rsidRPr="001439C1">
        <w:rPr>
          <w:rFonts w:ascii="Times New Roman" w:hAnsi="Times New Roman" w:cs="Times New Roman"/>
          <w:sz w:val="24"/>
          <w:szCs w:val="24"/>
        </w:rPr>
        <w:t xml:space="preserve">By encouraging employees to bottle their authentic feeling, the actions facilitate draining to suppress the emotions since it hiders the individual to expose who they are about themselves. </w:t>
      </w:r>
      <w:r w:rsidR="00FD14E4" w:rsidRPr="001439C1">
        <w:rPr>
          <w:rFonts w:ascii="Times New Roman" w:hAnsi="Times New Roman" w:cs="Times New Roman"/>
          <w:sz w:val="24"/>
          <w:szCs w:val="24"/>
        </w:rPr>
        <w:t xml:space="preserve">An employee will consume the better part of their time </w:t>
      </w:r>
      <w:r w:rsidRPr="001439C1">
        <w:rPr>
          <w:rFonts w:ascii="Times New Roman" w:hAnsi="Times New Roman" w:cs="Times New Roman"/>
          <w:sz w:val="24"/>
          <w:szCs w:val="24"/>
        </w:rPr>
        <w:t xml:space="preserve">struggling to control and mitigate their feelings rather than spending in doing their official duty. </w:t>
      </w:r>
      <w:r w:rsidR="0045327B" w:rsidRPr="001439C1">
        <w:rPr>
          <w:rFonts w:ascii="Times New Roman" w:hAnsi="Times New Roman" w:cs="Times New Roman"/>
          <w:sz w:val="24"/>
          <w:szCs w:val="24"/>
        </w:rPr>
        <w:t>The reluctance</w:t>
      </w:r>
      <w:r w:rsidRPr="001439C1">
        <w:rPr>
          <w:rFonts w:ascii="Times New Roman" w:hAnsi="Times New Roman" w:cs="Times New Roman"/>
          <w:sz w:val="24"/>
          <w:szCs w:val="24"/>
        </w:rPr>
        <w:t xml:space="preserve"> in doing the organizational duty will gradually lead to </w:t>
      </w:r>
      <w:r w:rsidR="00007F6D" w:rsidRPr="001439C1">
        <w:rPr>
          <w:rFonts w:ascii="Times New Roman" w:hAnsi="Times New Roman" w:cs="Times New Roman"/>
          <w:sz w:val="24"/>
          <w:szCs w:val="24"/>
        </w:rPr>
        <w:t xml:space="preserve">lower motivation at work and therefore low productivity. More so, if an employee declines to depict honesty when there are concerned about a specific project, for instance, can translate to achieving low income which is against the company's expectations. When providing feedback to someone in need of help, the advisor should consider softening their delivery. This action will avoid incapacitating their true feelings. However, exposing your genuine feeling </w:t>
      </w:r>
      <w:r w:rsidR="00B16ADE" w:rsidRPr="001439C1">
        <w:rPr>
          <w:rFonts w:ascii="Times New Roman" w:hAnsi="Times New Roman" w:cs="Times New Roman"/>
          <w:sz w:val="24"/>
          <w:szCs w:val="24"/>
        </w:rPr>
        <w:t xml:space="preserve">about the unfortunate environment they are in can create positivity at work. </w:t>
      </w:r>
    </w:p>
    <w:p w:rsidR="00B16ADE" w:rsidRPr="001439C1" w:rsidRDefault="002A1070" w:rsidP="001439C1">
      <w:pPr>
        <w:spacing w:line="480" w:lineRule="auto"/>
        <w:rPr>
          <w:rFonts w:ascii="Times New Roman" w:hAnsi="Times New Roman" w:cs="Times New Roman"/>
          <w:b/>
          <w:sz w:val="24"/>
          <w:szCs w:val="24"/>
        </w:rPr>
      </w:pPr>
      <w:r w:rsidRPr="001439C1">
        <w:rPr>
          <w:rFonts w:ascii="Times New Roman" w:hAnsi="Times New Roman" w:cs="Times New Roman"/>
          <w:b/>
          <w:sz w:val="24"/>
          <w:szCs w:val="24"/>
        </w:rPr>
        <w:t>Part 4-15</w:t>
      </w:r>
    </w:p>
    <w:p w:rsidR="008840FA" w:rsidRPr="001439C1" w:rsidRDefault="002A1070" w:rsidP="001439C1">
      <w:pPr>
        <w:spacing w:line="480" w:lineRule="auto"/>
        <w:ind w:firstLine="720"/>
        <w:rPr>
          <w:rFonts w:ascii="Times New Roman" w:hAnsi="Times New Roman" w:cs="Times New Roman"/>
          <w:sz w:val="24"/>
          <w:szCs w:val="24"/>
        </w:rPr>
      </w:pPr>
      <w:r w:rsidRPr="001439C1">
        <w:rPr>
          <w:rFonts w:ascii="Times New Roman" w:hAnsi="Times New Roman" w:cs="Times New Roman"/>
          <w:sz w:val="24"/>
          <w:szCs w:val="24"/>
        </w:rPr>
        <w:t>The</w:t>
      </w:r>
      <w:r w:rsidR="0006555F" w:rsidRPr="001439C1">
        <w:rPr>
          <w:rFonts w:ascii="Times New Roman" w:hAnsi="Times New Roman" w:cs="Times New Roman"/>
          <w:sz w:val="24"/>
          <w:szCs w:val="24"/>
        </w:rPr>
        <w:t xml:space="preserve">re are numerous advantages both to the employee and the organization that comes as a result of applying emotions as part and parcel of styles of management. </w:t>
      </w:r>
      <w:r w:rsidR="00B534FA" w:rsidRPr="001439C1">
        <w:rPr>
          <w:rFonts w:ascii="Times New Roman" w:hAnsi="Times New Roman" w:cs="Times New Roman"/>
          <w:sz w:val="24"/>
          <w:szCs w:val="24"/>
        </w:rPr>
        <w:t>In relation to my own experience, t</w:t>
      </w:r>
      <w:r w:rsidR="0006555F" w:rsidRPr="001439C1">
        <w:rPr>
          <w:rFonts w:ascii="Times New Roman" w:hAnsi="Times New Roman" w:cs="Times New Roman"/>
          <w:sz w:val="24"/>
          <w:szCs w:val="24"/>
        </w:rPr>
        <w:t xml:space="preserve">his strategy helps to avoid creating a disintegrated opinion existing between the employer and the workers. The facial expression shown by the workers is a clear depiction of </w:t>
      </w:r>
      <w:r w:rsidR="0006555F" w:rsidRPr="001439C1">
        <w:rPr>
          <w:rFonts w:ascii="Times New Roman" w:hAnsi="Times New Roman" w:cs="Times New Roman"/>
          <w:sz w:val="24"/>
          <w:szCs w:val="24"/>
        </w:rPr>
        <w:lastRenderedPageBreak/>
        <w:t xml:space="preserve">their authentic emotions and moods. Unnecessary jokes, as well as </w:t>
      </w:r>
      <w:r w:rsidR="00D867A6" w:rsidRPr="001439C1">
        <w:rPr>
          <w:rFonts w:ascii="Times New Roman" w:hAnsi="Times New Roman" w:cs="Times New Roman"/>
          <w:sz w:val="24"/>
          <w:szCs w:val="24"/>
        </w:rPr>
        <w:t xml:space="preserve">tough criticisms, must be taken care-of before it facilitates sadness and creating anger to other individuals. Additionally, workers can easily understand the personality of everyone in a situation whereby the organization is applying emotions as </w:t>
      </w:r>
      <w:r w:rsidR="00B534FA" w:rsidRPr="001439C1">
        <w:rPr>
          <w:rFonts w:ascii="Times New Roman" w:hAnsi="Times New Roman" w:cs="Times New Roman"/>
          <w:sz w:val="24"/>
          <w:szCs w:val="24"/>
        </w:rPr>
        <w:t>one of the styles of management</w:t>
      </w:r>
      <w:r w:rsidR="001B6505" w:rsidRPr="001439C1">
        <w:rPr>
          <w:rFonts w:ascii="Times New Roman" w:hAnsi="Times New Roman" w:cs="Times New Roman"/>
          <w:sz w:val="24"/>
          <w:szCs w:val="24"/>
        </w:rPr>
        <w:t xml:space="preserve"> (D1–D2, Perrone &amp; Vickers, 2004)</w:t>
      </w:r>
      <w:r w:rsidR="00B534FA" w:rsidRPr="001439C1">
        <w:rPr>
          <w:rFonts w:ascii="Times New Roman" w:hAnsi="Times New Roman" w:cs="Times New Roman"/>
          <w:sz w:val="24"/>
          <w:szCs w:val="24"/>
        </w:rPr>
        <w:t xml:space="preserve">. </w:t>
      </w:r>
      <w:r w:rsidRPr="001439C1">
        <w:rPr>
          <w:rFonts w:ascii="Times New Roman" w:hAnsi="Times New Roman" w:cs="Times New Roman"/>
          <w:sz w:val="24"/>
          <w:szCs w:val="24"/>
        </w:rPr>
        <w:t>Notably, when every individual expresses their true emotions when meeting with their customers, customer's satisfaction will eventually create loyalty and enhancement of a greater profit margin. More so, when the e</w:t>
      </w:r>
      <w:r w:rsidRPr="001439C1">
        <w:rPr>
          <w:rFonts w:ascii="Times New Roman" w:hAnsi="Times New Roman" w:cs="Times New Roman"/>
          <w:sz w:val="24"/>
          <w:szCs w:val="24"/>
        </w:rPr>
        <w:t xml:space="preserve">mployers are satisfied with the performance of their employees, more incentives will be awarded to all the workers within the company. </w:t>
      </w:r>
      <w:r w:rsidR="0045327B" w:rsidRPr="001439C1">
        <w:rPr>
          <w:rFonts w:ascii="Times New Roman" w:hAnsi="Times New Roman" w:cs="Times New Roman"/>
          <w:sz w:val="24"/>
          <w:szCs w:val="24"/>
        </w:rPr>
        <w:t>Covering emotions at the work station is a leading factor to the creation of more problems by influencing creativity as well as interpersonal relations.</w:t>
      </w:r>
    </w:p>
    <w:p w:rsidR="00D5370C" w:rsidRPr="001439C1" w:rsidRDefault="002A1070" w:rsidP="001439C1">
      <w:pPr>
        <w:spacing w:line="480" w:lineRule="auto"/>
        <w:ind w:firstLine="720"/>
        <w:rPr>
          <w:rFonts w:ascii="Times New Roman" w:hAnsi="Times New Roman" w:cs="Times New Roman"/>
          <w:sz w:val="24"/>
          <w:szCs w:val="24"/>
        </w:rPr>
      </w:pPr>
      <w:r w:rsidRPr="001439C1">
        <w:rPr>
          <w:rFonts w:ascii="Times New Roman" w:hAnsi="Times New Roman" w:cs="Times New Roman"/>
          <w:sz w:val="24"/>
          <w:szCs w:val="24"/>
        </w:rPr>
        <w:t>On the other side, the disadvantage of the above strategy can lead to the creation of conflicts of an employee or the employer. They will also affect and ruin the pride of other parties whenever they address their feelings t</w:t>
      </w:r>
      <w:r w:rsidRPr="001439C1">
        <w:rPr>
          <w:rFonts w:ascii="Times New Roman" w:hAnsi="Times New Roman" w:cs="Times New Roman"/>
          <w:sz w:val="24"/>
          <w:szCs w:val="24"/>
        </w:rPr>
        <w:t xml:space="preserve">o their colleagues. As emotions are established to easily communicate and cause an impact </w:t>
      </w:r>
      <w:r w:rsidR="00232DDD" w:rsidRPr="001439C1">
        <w:rPr>
          <w:rFonts w:ascii="Times New Roman" w:hAnsi="Times New Roman" w:cs="Times New Roman"/>
          <w:sz w:val="24"/>
          <w:szCs w:val="24"/>
        </w:rPr>
        <w:t xml:space="preserve">on other factors. The process of making decisions can be altered as well. </w:t>
      </w:r>
      <w:r w:rsidR="00F26D92" w:rsidRPr="001439C1">
        <w:rPr>
          <w:rFonts w:ascii="Times New Roman" w:hAnsi="Times New Roman" w:cs="Times New Roman"/>
          <w:sz w:val="24"/>
          <w:szCs w:val="24"/>
        </w:rPr>
        <w:t>The spread of unfounded information that leads to the generating of negative feelings will trigger the creation of unconducive environment</w:t>
      </w:r>
      <w:r w:rsidR="001B6505" w:rsidRPr="001439C1">
        <w:rPr>
          <w:rFonts w:ascii="Times New Roman" w:hAnsi="Times New Roman" w:cs="Times New Roman"/>
          <w:sz w:val="24"/>
          <w:szCs w:val="24"/>
        </w:rPr>
        <w:t xml:space="preserve"> (Keeping &amp; Morrison, n.d)</w:t>
      </w:r>
      <w:r w:rsidR="00F26D92" w:rsidRPr="001439C1">
        <w:rPr>
          <w:rFonts w:ascii="Times New Roman" w:hAnsi="Times New Roman" w:cs="Times New Roman"/>
          <w:sz w:val="24"/>
          <w:szCs w:val="24"/>
        </w:rPr>
        <w:t xml:space="preserve">. Workers may suffer from fear as well as trauma. For this reason, an array of problems result. The occurrence of multiple mistakes within the organization creates a higher </w:t>
      </w:r>
      <w:r w:rsidR="0045327B" w:rsidRPr="001439C1">
        <w:rPr>
          <w:rFonts w:ascii="Times New Roman" w:hAnsi="Times New Roman" w:cs="Times New Roman"/>
          <w:sz w:val="24"/>
          <w:szCs w:val="24"/>
        </w:rPr>
        <w:t>probability</w:t>
      </w:r>
      <w:r w:rsidR="00F26D92" w:rsidRPr="001439C1">
        <w:rPr>
          <w:rFonts w:ascii="Times New Roman" w:hAnsi="Times New Roman" w:cs="Times New Roman"/>
          <w:sz w:val="24"/>
          <w:szCs w:val="24"/>
        </w:rPr>
        <w:t xml:space="preserve"> of </w:t>
      </w:r>
      <w:r w:rsidR="008840FA" w:rsidRPr="001439C1">
        <w:rPr>
          <w:rFonts w:ascii="Times New Roman" w:hAnsi="Times New Roman" w:cs="Times New Roman"/>
          <w:sz w:val="24"/>
          <w:szCs w:val="24"/>
        </w:rPr>
        <w:t xml:space="preserve">problems done by the employees. Unresolvable problems are established to lead the company to encounter bad performance due to low productivity. </w:t>
      </w:r>
    </w:p>
    <w:p w:rsidR="00D5370C" w:rsidRPr="001439C1" w:rsidRDefault="00D5370C" w:rsidP="001439C1">
      <w:pPr>
        <w:spacing w:line="480" w:lineRule="auto"/>
        <w:rPr>
          <w:rFonts w:ascii="Times New Roman" w:hAnsi="Times New Roman" w:cs="Times New Roman"/>
          <w:sz w:val="24"/>
          <w:szCs w:val="24"/>
        </w:rPr>
      </w:pPr>
    </w:p>
    <w:p w:rsidR="00684859" w:rsidRPr="001439C1" w:rsidRDefault="002A1070" w:rsidP="001439C1">
      <w:pPr>
        <w:spacing w:line="480" w:lineRule="auto"/>
        <w:rPr>
          <w:rFonts w:ascii="Times New Roman" w:hAnsi="Times New Roman" w:cs="Times New Roman"/>
          <w:b/>
          <w:sz w:val="24"/>
          <w:szCs w:val="24"/>
        </w:rPr>
      </w:pPr>
      <w:r w:rsidRPr="001439C1">
        <w:rPr>
          <w:rFonts w:ascii="Times New Roman" w:hAnsi="Times New Roman" w:cs="Times New Roman"/>
          <w:b/>
          <w:sz w:val="24"/>
          <w:szCs w:val="24"/>
        </w:rPr>
        <w:t>Part 4-16</w:t>
      </w:r>
    </w:p>
    <w:p w:rsidR="00684859" w:rsidRPr="001439C1" w:rsidRDefault="002A1070" w:rsidP="001439C1">
      <w:pPr>
        <w:spacing w:line="480" w:lineRule="auto"/>
        <w:ind w:firstLine="720"/>
        <w:rPr>
          <w:rFonts w:ascii="Times New Roman" w:hAnsi="Times New Roman" w:cs="Times New Roman"/>
          <w:sz w:val="24"/>
          <w:szCs w:val="24"/>
        </w:rPr>
      </w:pPr>
      <w:r w:rsidRPr="001439C1">
        <w:rPr>
          <w:rFonts w:ascii="Times New Roman" w:hAnsi="Times New Roman" w:cs="Times New Roman"/>
          <w:sz w:val="24"/>
          <w:szCs w:val="24"/>
        </w:rPr>
        <w:lastRenderedPageBreak/>
        <w:t>Laura’s company can set up a tr</w:t>
      </w:r>
      <w:r w:rsidR="00D5370C" w:rsidRPr="001439C1">
        <w:rPr>
          <w:rFonts w:ascii="Times New Roman" w:hAnsi="Times New Roman" w:cs="Times New Roman"/>
          <w:sz w:val="24"/>
          <w:szCs w:val="24"/>
        </w:rPr>
        <w:t xml:space="preserve">aining program for managers and </w:t>
      </w:r>
      <w:r w:rsidRPr="001439C1">
        <w:rPr>
          <w:rFonts w:ascii="Times New Roman" w:hAnsi="Times New Roman" w:cs="Times New Roman"/>
          <w:sz w:val="24"/>
          <w:szCs w:val="24"/>
        </w:rPr>
        <w:t xml:space="preserve">others about the proper way to </w:t>
      </w:r>
      <w:r w:rsidRPr="001439C1">
        <w:rPr>
          <w:rFonts w:ascii="Times New Roman" w:hAnsi="Times New Roman" w:cs="Times New Roman"/>
          <w:sz w:val="24"/>
          <w:szCs w:val="24"/>
        </w:rPr>
        <w:t>handle employ</w:t>
      </w:r>
      <w:r w:rsidR="00D5370C" w:rsidRPr="001439C1">
        <w:rPr>
          <w:rFonts w:ascii="Times New Roman" w:hAnsi="Times New Roman" w:cs="Times New Roman"/>
          <w:sz w:val="24"/>
          <w:szCs w:val="24"/>
        </w:rPr>
        <w:t xml:space="preserve">ees’ emotional concerns as they </w:t>
      </w:r>
      <w:r w:rsidRPr="001439C1">
        <w:rPr>
          <w:rFonts w:ascii="Times New Roman" w:hAnsi="Times New Roman" w:cs="Times New Roman"/>
          <w:sz w:val="24"/>
          <w:szCs w:val="24"/>
        </w:rPr>
        <w:t>are displayed. Since Laura’s company rec</w:t>
      </w:r>
      <w:r w:rsidR="00D5370C" w:rsidRPr="001439C1">
        <w:rPr>
          <w:rFonts w:ascii="Times New Roman" w:hAnsi="Times New Roman" w:cs="Times New Roman"/>
          <w:sz w:val="24"/>
          <w:szCs w:val="24"/>
        </w:rPr>
        <w:t xml:space="preserve">ognizes displayed emotions, the </w:t>
      </w:r>
      <w:r w:rsidRPr="001439C1">
        <w:rPr>
          <w:rFonts w:ascii="Times New Roman" w:hAnsi="Times New Roman" w:cs="Times New Roman"/>
          <w:sz w:val="24"/>
          <w:szCs w:val="24"/>
        </w:rPr>
        <w:t>initial difficulty in training personnel is ov</w:t>
      </w:r>
      <w:r w:rsidR="00D5370C" w:rsidRPr="001439C1">
        <w:rPr>
          <w:rFonts w:ascii="Times New Roman" w:hAnsi="Times New Roman" w:cs="Times New Roman"/>
          <w:sz w:val="24"/>
          <w:szCs w:val="24"/>
        </w:rPr>
        <w:t xml:space="preserve">ercome. From there, the company </w:t>
      </w:r>
      <w:r w:rsidRPr="001439C1">
        <w:rPr>
          <w:rFonts w:ascii="Times New Roman" w:hAnsi="Times New Roman" w:cs="Times New Roman"/>
          <w:sz w:val="24"/>
          <w:szCs w:val="24"/>
        </w:rPr>
        <w:t xml:space="preserve">can focus on improving communication, training employees for </w:t>
      </w:r>
      <w:r w:rsidRPr="001439C1">
        <w:rPr>
          <w:rFonts w:ascii="Times New Roman" w:hAnsi="Times New Roman" w:cs="Times New Roman"/>
          <w:sz w:val="24"/>
          <w:szCs w:val="24"/>
        </w:rPr>
        <w:t>the development</w:t>
      </w:r>
      <w:r w:rsidR="00D5370C" w:rsidRPr="001439C1">
        <w:rPr>
          <w:rFonts w:ascii="Times New Roman" w:hAnsi="Times New Roman" w:cs="Times New Roman"/>
          <w:sz w:val="24"/>
          <w:szCs w:val="24"/>
        </w:rPr>
        <w:t xml:space="preserve"> </w:t>
      </w:r>
      <w:r w:rsidRPr="001439C1">
        <w:rPr>
          <w:rFonts w:ascii="Times New Roman" w:hAnsi="Times New Roman" w:cs="Times New Roman"/>
          <w:sz w:val="24"/>
          <w:szCs w:val="24"/>
        </w:rPr>
        <w:t>of emotional intelligence, and providing opportunities for open discussion of</w:t>
      </w:r>
      <w:r w:rsidR="00D5370C" w:rsidRPr="001439C1">
        <w:rPr>
          <w:rFonts w:ascii="Times New Roman" w:hAnsi="Times New Roman" w:cs="Times New Roman"/>
          <w:sz w:val="24"/>
          <w:szCs w:val="24"/>
        </w:rPr>
        <w:t xml:space="preserve"> </w:t>
      </w:r>
      <w:r w:rsidRPr="001439C1">
        <w:rPr>
          <w:rFonts w:ascii="Times New Roman" w:hAnsi="Times New Roman" w:cs="Times New Roman"/>
          <w:sz w:val="24"/>
          <w:szCs w:val="24"/>
        </w:rPr>
        <w:t>emotions with prepared and concerned managers.</w:t>
      </w: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1439C1" w:rsidRPr="001439C1" w:rsidRDefault="001439C1" w:rsidP="001439C1">
      <w:pPr>
        <w:spacing w:line="480" w:lineRule="auto"/>
        <w:jc w:val="center"/>
        <w:rPr>
          <w:rFonts w:ascii="Times New Roman" w:hAnsi="Times New Roman" w:cs="Times New Roman"/>
          <w:sz w:val="24"/>
          <w:szCs w:val="24"/>
        </w:rPr>
      </w:pPr>
    </w:p>
    <w:p w:rsidR="00F33800" w:rsidRPr="001439C1" w:rsidRDefault="002A1070" w:rsidP="001439C1">
      <w:pPr>
        <w:spacing w:line="480" w:lineRule="auto"/>
        <w:jc w:val="center"/>
        <w:rPr>
          <w:rFonts w:ascii="Times New Roman" w:hAnsi="Times New Roman" w:cs="Times New Roman"/>
          <w:sz w:val="24"/>
          <w:szCs w:val="24"/>
        </w:rPr>
      </w:pPr>
      <w:r w:rsidRPr="001439C1">
        <w:rPr>
          <w:rFonts w:ascii="Times New Roman" w:hAnsi="Times New Roman" w:cs="Times New Roman"/>
          <w:sz w:val="24"/>
          <w:szCs w:val="24"/>
        </w:rPr>
        <w:lastRenderedPageBreak/>
        <w:t>Reference</w:t>
      </w:r>
    </w:p>
    <w:p w:rsidR="00F33800" w:rsidRPr="001439C1" w:rsidRDefault="002A1070" w:rsidP="001439C1">
      <w:pPr>
        <w:spacing w:line="480" w:lineRule="auto"/>
        <w:ind w:left="720" w:hanging="720"/>
        <w:rPr>
          <w:rFonts w:ascii="Times New Roman" w:hAnsi="Times New Roman" w:cs="Times New Roman"/>
          <w:sz w:val="24"/>
          <w:szCs w:val="24"/>
        </w:rPr>
      </w:pPr>
      <w:r w:rsidRPr="001439C1">
        <w:rPr>
          <w:rFonts w:ascii="Times New Roman" w:hAnsi="Times New Roman" w:cs="Times New Roman"/>
          <w:sz w:val="24"/>
          <w:szCs w:val="24"/>
        </w:rPr>
        <w:t>D1, D2; A. Kreamer, “Go Ahead—Cry at Work,” Time, April 4, 2</w:t>
      </w:r>
      <w:r w:rsidR="001B6505" w:rsidRPr="001439C1">
        <w:rPr>
          <w:rFonts w:ascii="Times New Roman" w:hAnsi="Times New Roman" w:cs="Times New Roman"/>
          <w:sz w:val="24"/>
          <w:szCs w:val="24"/>
        </w:rPr>
        <w:t xml:space="preserve">010, www.time.com; J. S. Lerner </w:t>
      </w:r>
      <w:r w:rsidRPr="001439C1">
        <w:rPr>
          <w:rFonts w:ascii="Times New Roman" w:hAnsi="Times New Roman" w:cs="Times New Roman"/>
          <w:sz w:val="24"/>
          <w:szCs w:val="24"/>
        </w:rPr>
        <w:t>and K. Shonk, “How Anger</w:t>
      </w:r>
    </w:p>
    <w:p w:rsidR="00F33800" w:rsidRPr="001439C1" w:rsidRDefault="002A1070" w:rsidP="001439C1">
      <w:pPr>
        <w:spacing w:line="480" w:lineRule="auto"/>
        <w:ind w:left="720" w:hanging="720"/>
        <w:rPr>
          <w:rFonts w:ascii="Times New Roman" w:hAnsi="Times New Roman" w:cs="Times New Roman"/>
          <w:sz w:val="24"/>
          <w:szCs w:val="24"/>
        </w:rPr>
      </w:pPr>
      <w:r w:rsidRPr="001439C1">
        <w:rPr>
          <w:rFonts w:ascii="Times New Roman" w:hAnsi="Times New Roman" w:cs="Times New Roman"/>
          <w:sz w:val="24"/>
          <w:szCs w:val="24"/>
        </w:rPr>
        <w:t>M. Keeping, and R. Morrison, “Abusive Supervision and Retaliat</w:t>
      </w:r>
      <w:r w:rsidR="001B6505" w:rsidRPr="001439C1">
        <w:rPr>
          <w:rFonts w:ascii="Times New Roman" w:hAnsi="Times New Roman" w:cs="Times New Roman"/>
          <w:sz w:val="24"/>
          <w:szCs w:val="24"/>
        </w:rPr>
        <w:t xml:space="preserve">ion: A Self-Control Framework,” </w:t>
      </w:r>
      <w:r w:rsidRPr="001439C1">
        <w:rPr>
          <w:rFonts w:ascii="Times New Roman" w:hAnsi="Times New Roman" w:cs="Times New Roman"/>
          <w:sz w:val="24"/>
          <w:szCs w:val="24"/>
        </w:rPr>
        <w:t>Academy of Management</w:t>
      </w:r>
    </w:p>
    <w:p w:rsidR="00F33800" w:rsidRPr="001439C1" w:rsidRDefault="002A1070" w:rsidP="001439C1">
      <w:pPr>
        <w:spacing w:line="480" w:lineRule="auto"/>
        <w:ind w:left="720" w:hanging="720"/>
        <w:rPr>
          <w:rFonts w:ascii="Times New Roman" w:hAnsi="Times New Roman" w:cs="Times New Roman"/>
          <w:sz w:val="24"/>
          <w:szCs w:val="24"/>
        </w:rPr>
      </w:pPr>
      <w:r w:rsidRPr="001439C1">
        <w:rPr>
          <w:rFonts w:ascii="Times New Roman" w:hAnsi="Times New Roman" w:cs="Times New Roman"/>
          <w:sz w:val="24"/>
          <w:szCs w:val="24"/>
        </w:rPr>
        <w:t>D1–D2; and J. Perrone and M. H. Vickers, “Emotions as Strateg</w:t>
      </w:r>
      <w:r w:rsidR="001B6505" w:rsidRPr="001439C1">
        <w:rPr>
          <w:rFonts w:ascii="Times New Roman" w:hAnsi="Times New Roman" w:cs="Times New Roman"/>
          <w:sz w:val="24"/>
          <w:szCs w:val="24"/>
        </w:rPr>
        <w:t xml:space="preserve">ic Game in a Hostile Workplace: An Exemplar Case,” Employee </w:t>
      </w:r>
      <w:r w:rsidRPr="001439C1">
        <w:rPr>
          <w:rFonts w:ascii="Times New Roman" w:hAnsi="Times New Roman" w:cs="Times New Roman"/>
          <w:sz w:val="24"/>
          <w:szCs w:val="24"/>
        </w:rPr>
        <w:t>Responsibilities and Rights Journal 16, no. 3 (2004): 167–78.</w:t>
      </w:r>
    </w:p>
    <w:p w:rsidR="00B16ADE" w:rsidRPr="001439C1" w:rsidRDefault="00B16ADE" w:rsidP="001439C1">
      <w:pPr>
        <w:spacing w:line="480" w:lineRule="auto"/>
        <w:rPr>
          <w:rFonts w:ascii="Times New Roman" w:hAnsi="Times New Roman" w:cs="Times New Roman"/>
          <w:sz w:val="24"/>
          <w:szCs w:val="24"/>
        </w:rPr>
      </w:pPr>
    </w:p>
    <w:sectPr w:rsidR="00B16ADE" w:rsidRPr="001439C1" w:rsidSect="001439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1070" w:rsidRDefault="002A1070">
      <w:pPr>
        <w:spacing w:after="0" w:line="240" w:lineRule="auto"/>
      </w:pPr>
      <w:r>
        <w:separator/>
      </w:r>
    </w:p>
  </w:endnote>
  <w:endnote w:type="continuationSeparator" w:id="0">
    <w:p w:rsidR="002A1070" w:rsidRDefault="002A1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1070" w:rsidRDefault="002A1070">
      <w:pPr>
        <w:spacing w:after="0" w:line="240" w:lineRule="auto"/>
      </w:pPr>
      <w:r>
        <w:separator/>
      </w:r>
    </w:p>
  </w:footnote>
  <w:footnote w:type="continuationSeparator" w:id="0">
    <w:p w:rsidR="002A1070" w:rsidRDefault="002A10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195688"/>
      <w:docPartObj>
        <w:docPartGallery w:val="Page Numbers (Top of Page)"/>
        <w:docPartUnique/>
      </w:docPartObj>
    </w:sdtPr>
    <w:sdtEndPr>
      <w:rPr>
        <w:noProof/>
      </w:rPr>
    </w:sdtEndPr>
    <w:sdtContent>
      <w:p w:rsidR="001439C1" w:rsidRDefault="002A1070">
        <w:pPr>
          <w:pStyle w:val="Header"/>
          <w:jc w:val="right"/>
        </w:pPr>
        <w:r w:rsidRPr="001439C1">
          <w:rPr>
            <w:rFonts w:ascii="Times New Roman" w:hAnsi="Times New Roman" w:cs="Times New Roman"/>
            <w:sz w:val="24"/>
            <w:szCs w:val="24"/>
          </w:rPr>
          <w:t xml:space="preserve">EMOTIONS AT AN ORGANIZATION          </w:t>
        </w:r>
        <w:r>
          <w:rPr>
            <w:rFonts w:ascii="Times New Roman" w:hAnsi="Times New Roman" w:cs="Times New Roman"/>
            <w:sz w:val="24"/>
            <w:szCs w:val="24"/>
          </w:rPr>
          <w:t xml:space="preserve">    </w:t>
        </w:r>
        <w:r w:rsidRPr="001439C1">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D218D">
          <w:rPr>
            <w:noProof/>
          </w:rPr>
          <w:t>4</w:t>
        </w:r>
        <w:r>
          <w:rPr>
            <w:noProof/>
          </w:rPr>
          <w:fldChar w:fldCharType="end"/>
        </w:r>
      </w:p>
    </w:sdtContent>
  </w:sdt>
  <w:p w:rsidR="001439C1" w:rsidRDefault="001439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9C1" w:rsidRDefault="002A1070">
    <w:pPr>
      <w:pStyle w:val="Header"/>
      <w:jc w:val="right"/>
    </w:pPr>
    <w:r w:rsidRPr="001439C1">
      <w:rPr>
        <w:rFonts w:ascii="Times New Roman" w:hAnsi="Times New Roman" w:cs="Times New Roman"/>
        <w:sz w:val="24"/>
        <w:szCs w:val="24"/>
      </w:rPr>
      <w:t xml:space="preserve">Running head: EMOTIONS AT AN ORGANIZATION                                                                </w:t>
    </w:r>
    <w:sdt>
      <w:sdtPr>
        <w:id w:val="21365221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218D">
          <w:rPr>
            <w:noProof/>
          </w:rPr>
          <w:t>1</w:t>
        </w:r>
        <w:r>
          <w:rPr>
            <w:noProof/>
          </w:rPr>
          <w:fldChar w:fldCharType="end"/>
        </w:r>
      </w:sdtContent>
    </w:sdt>
  </w:p>
  <w:p w:rsidR="001439C1" w:rsidRDefault="001439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B25"/>
    <w:rsid w:val="00007F6D"/>
    <w:rsid w:val="0006555F"/>
    <w:rsid w:val="001439C1"/>
    <w:rsid w:val="001B6505"/>
    <w:rsid w:val="00232DDD"/>
    <w:rsid w:val="002A1070"/>
    <w:rsid w:val="002E0132"/>
    <w:rsid w:val="00331EF1"/>
    <w:rsid w:val="0045327B"/>
    <w:rsid w:val="00684859"/>
    <w:rsid w:val="007119A0"/>
    <w:rsid w:val="008562CF"/>
    <w:rsid w:val="008840FA"/>
    <w:rsid w:val="008F1E2E"/>
    <w:rsid w:val="00983A44"/>
    <w:rsid w:val="00B16ADE"/>
    <w:rsid w:val="00B42938"/>
    <w:rsid w:val="00B534FA"/>
    <w:rsid w:val="00B56B2B"/>
    <w:rsid w:val="00D5370C"/>
    <w:rsid w:val="00D867A6"/>
    <w:rsid w:val="00DF1B25"/>
    <w:rsid w:val="00E03E6D"/>
    <w:rsid w:val="00ED218D"/>
    <w:rsid w:val="00F26D92"/>
    <w:rsid w:val="00F33800"/>
    <w:rsid w:val="00FD1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26A6FA-5496-4F97-AC33-DAF19CF16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34FA"/>
    <w:rPr>
      <w:color w:val="0563C1" w:themeColor="hyperlink"/>
      <w:u w:val="single"/>
    </w:rPr>
  </w:style>
  <w:style w:type="paragraph" w:styleId="Header">
    <w:name w:val="header"/>
    <w:basedOn w:val="Normal"/>
    <w:link w:val="HeaderChar"/>
    <w:uiPriority w:val="99"/>
    <w:unhideWhenUsed/>
    <w:rsid w:val="00143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9C1"/>
  </w:style>
  <w:style w:type="paragraph" w:styleId="Footer">
    <w:name w:val="footer"/>
    <w:basedOn w:val="Normal"/>
    <w:link w:val="FooterChar"/>
    <w:uiPriority w:val="99"/>
    <w:unhideWhenUsed/>
    <w:rsid w:val="00143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12</cp:revision>
  <dcterms:created xsi:type="dcterms:W3CDTF">2020-01-12T12:39:00Z</dcterms:created>
  <dcterms:modified xsi:type="dcterms:W3CDTF">2020-01-12T15:19:00Z</dcterms:modified>
</cp:coreProperties>
</file>